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1F2" w:rsidRDefault="00761086" w:rsidP="00761086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01010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-718486</wp:posOffset>
            </wp:positionH>
            <wp:positionV relativeFrom="paragraph">
              <wp:posOffset>3175</wp:posOffset>
            </wp:positionV>
            <wp:extent cx="2512989" cy="1415612"/>
            <wp:effectExtent l="0" t="0" r="1905" b="0"/>
            <wp:wrapTight wrapText="bothSides">
              <wp:wrapPolygon edited="0">
                <wp:start x="0" y="0"/>
                <wp:lineTo x="0" y="21222"/>
                <wp:lineTo x="21453" y="21222"/>
                <wp:lineTo x="21453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989" cy="141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1F2" w:rsidRPr="009B71F2">
        <w:rPr>
          <w:rFonts w:ascii="Times New Roman" w:eastAsia="Times New Roman" w:hAnsi="Times New Roman" w:cs="Times New Roman"/>
          <w:b/>
          <w:bCs/>
          <w:color w:val="101010"/>
          <w:kern w:val="36"/>
          <w:sz w:val="28"/>
          <w:szCs w:val="28"/>
          <w:lang w:eastAsia="ru-RU"/>
        </w:rPr>
        <w:t>Пожарная безопасность детей</w:t>
      </w:r>
      <w:r>
        <w:rPr>
          <w:rFonts w:ascii="Times New Roman" w:eastAsia="Times New Roman" w:hAnsi="Times New Roman" w:cs="Times New Roman"/>
          <w:b/>
          <w:bCs/>
          <w:color w:val="101010"/>
          <w:kern w:val="36"/>
          <w:sz w:val="28"/>
          <w:szCs w:val="28"/>
          <w:lang w:eastAsia="ru-RU"/>
        </w:rPr>
        <w:t xml:space="preserve"> дома в период весенних каникул</w:t>
      </w:r>
      <w:r w:rsidR="009B71F2" w:rsidRPr="009B71F2">
        <w:rPr>
          <w:rFonts w:ascii="Times New Roman" w:eastAsia="Times New Roman" w:hAnsi="Times New Roman" w:cs="Times New Roman"/>
          <w:b/>
          <w:bCs/>
          <w:color w:val="101010"/>
          <w:kern w:val="36"/>
          <w:sz w:val="28"/>
          <w:szCs w:val="28"/>
          <w:lang w:eastAsia="ru-RU"/>
        </w:rPr>
        <w:t>!</w:t>
      </w:r>
    </w:p>
    <w:p w:rsidR="00761086" w:rsidRPr="009B71F2" w:rsidRDefault="00761086" w:rsidP="00761086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01010"/>
          <w:kern w:val="36"/>
          <w:sz w:val="28"/>
          <w:szCs w:val="28"/>
          <w:lang w:eastAsia="ru-RU"/>
        </w:rPr>
      </w:pPr>
    </w:p>
    <w:p w:rsidR="009B71F2" w:rsidRDefault="009B71F2" w:rsidP="0076108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1F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</w:t>
      </w:r>
      <w:r w:rsidR="00761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ели, во время весенних каникул </w:t>
      </w:r>
      <w:r w:rsidRPr="009B71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 на организацию досуга для вашего ребёнка. Следует позаботиться о правилах пожарной безопасности детей. Она должна быть обеспечена взрослыми.</w:t>
      </w:r>
    </w:p>
    <w:p w:rsidR="009B71F2" w:rsidRPr="009B71F2" w:rsidRDefault="009B71F2" w:rsidP="0076108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61086" w:rsidRDefault="009B71F2" w:rsidP="0076108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  <w:r w:rsidRPr="009B71F2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С малых лет мы окружены огромным количеством электрической бытовой техники, поэтому подготовьте детей к тому, что электроприборы, включенные в сеть, таят в себе опасность, что неправильная эксплуатация бытовой техники часто становится причиной пожара.</w:t>
      </w:r>
    </w:p>
    <w:p w:rsidR="00761086" w:rsidRDefault="009B71F2" w:rsidP="0076108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  <w:r w:rsidRPr="009B71F2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Проводите беседы с детьми по соблюдению правил пожарной безопасности, в том числе при использовании бытовых приборов и компьютерной техники. Поговорите с ребёнком об основных опасностях в быту.</w:t>
      </w:r>
      <w:r w:rsidR="00761086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 xml:space="preserve"> </w:t>
      </w:r>
      <w:r w:rsidRPr="009B71F2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Расскажите ему, какие есть пути эвакуации в случае возникновения чрезвычайной ситуации. </w:t>
      </w:r>
    </w:p>
    <w:p w:rsidR="00761086" w:rsidRDefault="009B71F2" w:rsidP="0076108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  <w:r w:rsidRPr="009B71F2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Будьте примером во всех ситуациях, связанных с соблюдением правил пожарной безопасности.  Храните спички и зажигалки в недоступных для детей местах.</w:t>
      </w:r>
      <w:r w:rsidR="00761086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 </w:t>
      </w:r>
      <w:r w:rsidRPr="009B71F2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Ни в коем случае не доверяйте детям присматривать за топящимися печами и нагревательными приборами.</w:t>
      </w:r>
      <w:r w:rsidR="00761086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 xml:space="preserve"> </w:t>
      </w:r>
    </w:p>
    <w:p w:rsidR="00761086" w:rsidRDefault="009B71F2" w:rsidP="0076108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</w:pPr>
      <w:r w:rsidRPr="009B71F2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Иногда предотвратить пожар не представляется возможным, происходит возгорание. В такой ситуации нужно действовать уверенно и быстро. Научите детей правилам поведения при пожаре. Знание важнейших правил и применение их в сложившейся ситуации позволит спастись самому и помочь близким людям.</w:t>
      </w:r>
    </w:p>
    <w:p w:rsidR="009B71F2" w:rsidRPr="009B71F2" w:rsidRDefault="009B71F2" w:rsidP="0076108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B71F2">
        <w:rPr>
          <w:rFonts w:ascii="Times New Roman" w:eastAsia="Times New Roman" w:hAnsi="Times New Roman" w:cs="Times New Roman"/>
          <w:color w:val="101010"/>
          <w:sz w:val="28"/>
          <w:szCs w:val="28"/>
          <w:shd w:val="clear" w:color="auto" w:fill="FFFFFF"/>
          <w:lang w:eastAsia="ru-RU"/>
        </w:rPr>
        <w:t>Тушить пожар – дело взрослых, но дать сигнал тревоги может каждый школьник. Позаботьтесь, чтобы ваш ребёнок знал номера телефонов пожарной охраны: 01 или 112.</w:t>
      </w:r>
    </w:p>
    <w:p w:rsidR="00761086" w:rsidRDefault="00761086" w:rsidP="007610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shd w:val="clear" w:color="auto" w:fill="FFFFFF"/>
          <w:lang w:eastAsia="ru-RU"/>
        </w:rPr>
      </w:pPr>
    </w:p>
    <w:p w:rsidR="00761086" w:rsidRDefault="009B71F2" w:rsidP="0076108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 w:rsidRPr="009B71F2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shd w:val="clear" w:color="auto" w:fill="FFFFFF"/>
          <w:lang w:eastAsia="ru-RU"/>
        </w:rPr>
        <w:t>В случае, если Вы стали очевидцем происшествия, или сами попали в беду, помните, необходимо позвонить по телефонам:</w:t>
      </w:r>
      <w:r w:rsidRPr="009B71F2"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  <w:t> </w:t>
      </w:r>
    </w:p>
    <w:p w:rsidR="009B71F2" w:rsidRDefault="009B71F2" w:rsidP="007610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</w:pPr>
      <w:r w:rsidRPr="009B71F2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>112 – единый телефон службы спасения</w:t>
      </w:r>
    </w:p>
    <w:p w:rsidR="00761086" w:rsidRPr="009B71F2" w:rsidRDefault="00761086" w:rsidP="007610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010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>8(34394)67201</w:t>
      </w:r>
      <w:r w:rsidRPr="00761086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 xml:space="preserve"> </w:t>
      </w:r>
      <w:r w:rsidRPr="009B71F2"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>телефон</w:t>
      </w:r>
      <w:r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  <w:lang w:eastAsia="ru-RU"/>
        </w:rPr>
        <w:t xml:space="preserve"> ПЧ Сарана</w:t>
      </w:r>
    </w:p>
    <w:sectPr w:rsidR="00761086" w:rsidRPr="009B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6CC"/>
    <w:rsid w:val="00761086"/>
    <w:rsid w:val="009B71F2"/>
    <w:rsid w:val="00B144E0"/>
    <w:rsid w:val="00D843F5"/>
    <w:rsid w:val="00F2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22411-9179-4CD7-AD97-377BC180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71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1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B7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71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1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8037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63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8346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8360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87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2026-03-19T04:50:00Z</dcterms:created>
  <dcterms:modified xsi:type="dcterms:W3CDTF">2026-03-19T05:15:00Z</dcterms:modified>
</cp:coreProperties>
</file>