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FF" w:rsidRPr="0024721F" w:rsidRDefault="006B25FF" w:rsidP="006B2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Всероссийск</w:t>
      </w: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ий</w:t>
      </w: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открыт</w:t>
      </w: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ый</w:t>
      </w: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урок «ОБЖ», </w:t>
      </w:r>
    </w:p>
    <w:p w:rsidR="006B25FF" w:rsidRPr="0024721F" w:rsidRDefault="006B25FF" w:rsidP="006B2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приуроченн</w:t>
      </w:r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ый</w:t>
      </w:r>
      <w:proofErr w:type="gramEnd"/>
      <w:r w:rsidRPr="00247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к празднованию Всемирного дня гражданской обороны </w:t>
      </w:r>
    </w:p>
    <w:p w:rsidR="006B25FF" w:rsidRPr="0024721F" w:rsidRDefault="006B25FF" w:rsidP="006B2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6B25FF" w:rsidRPr="0024721F" w:rsidRDefault="006B25FF" w:rsidP="006B2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4721F">
        <w:rPr>
          <w:rFonts w:ascii="Times New Roman" w:hAnsi="Times New Roman" w:cs="Times New Roman"/>
          <w:sz w:val="24"/>
          <w:szCs w:val="24"/>
        </w:rPr>
        <w:t xml:space="preserve">В рамках празднования Всемирного дня гражданской обороны (1 марта 2024 года), Всероссийской акции «Безопасность детства»  в </w:t>
      </w:r>
      <w:r w:rsidRPr="002472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МАОУ «Саранинская СОШ» </w:t>
      </w:r>
      <w:r w:rsidRPr="0024721F">
        <w:rPr>
          <w:rFonts w:ascii="Times New Roman" w:hAnsi="Times New Roman" w:cs="Times New Roman"/>
          <w:sz w:val="24"/>
          <w:szCs w:val="24"/>
        </w:rPr>
        <w:t>проведен Всероссийский открытый урок «Основы безопасности жизнедеятельности».</w:t>
      </w:r>
    </w:p>
    <w:p w:rsidR="006B25FF" w:rsidRPr="0024721F" w:rsidRDefault="006B25FF" w:rsidP="006B25F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24721F">
        <w:t>В рамках акции, а также в целях пропаганды знаний в области гражданской обороны, обучения ребят основным способам защиты и действиям в чрезвычайных ситуациях природного и техногенного характера преподаватель-организатор ОБЖ Журавлева С.П., классные руководители провели уроки, в ходе которых ребятам рассказали об истории гражданской обороны России, познакомили с сигналами гражданской обороны, рассказали о видах чрезвычайных ситуаций и правилах поведения в</w:t>
      </w:r>
      <w:proofErr w:type="gramEnd"/>
      <w:r w:rsidRPr="0024721F">
        <w:t xml:space="preserve"> них.</w:t>
      </w:r>
    </w:p>
    <w:p w:rsidR="006B25FF" w:rsidRPr="0024721F" w:rsidRDefault="006B25FF" w:rsidP="006B25F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721F">
        <w:t xml:space="preserve">Классные руководители </w:t>
      </w:r>
      <w:r w:rsidRPr="0024721F">
        <w:rPr>
          <w:shd w:val="clear" w:color="auto" w:fill="FFFFFF"/>
        </w:rPr>
        <w:t>продемонстрировали презентации и показали видеоролики о правилах поведения и</w:t>
      </w:r>
      <w:r w:rsidRPr="0024721F">
        <w:t xml:space="preserve"> действиях населения при угрозе возникновения чрезвычайных ситуаций природного, техногенного и социального характера.</w:t>
      </w:r>
    </w:p>
    <w:p w:rsidR="006B25FF" w:rsidRPr="0024721F" w:rsidRDefault="006B25FF" w:rsidP="006B25F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24721F">
        <w:t>Кроме того, с участниками открытых уроков поговорили о том, какие непредвиденные ситуации могут возникнуть на улице и в бытовых условиях, повторили правила поведения при пожаре, на дороге и в общественном транспорте, при угрозе совершения теракта и обнаружении подозрительного предмета, правила безопасного поведения в условиях чрезвычайной ситуации и во время сигнала оповещения «Внимание всем!».</w:t>
      </w:r>
      <w:proofErr w:type="gramEnd"/>
    </w:p>
    <w:p w:rsidR="006B25FF" w:rsidRPr="0024721F" w:rsidRDefault="006B25FF" w:rsidP="006B25F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721F">
        <w:t xml:space="preserve">Начальник пожарной части Сарана Сергеев И.А. провел ряд встреч с </w:t>
      </w:r>
      <w:proofErr w:type="gramStart"/>
      <w:r w:rsidRPr="0024721F">
        <w:t>обучающимися</w:t>
      </w:r>
      <w:proofErr w:type="gramEnd"/>
      <w:r w:rsidRPr="0024721F">
        <w:t>, где рассказал о необходимости соблюдения правил пожарной безопасности, познакомил со статистикой пожаров в Красноуфимском районе и поселке Сарана.</w:t>
      </w:r>
    </w:p>
    <w:p w:rsidR="006B25FF" w:rsidRPr="0024721F" w:rsidRDefault="006B25FF" w:rsidP="006B25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1F">
        <w:rPr>
          <w:rFonts w:ascii="Times New Roman" w:hAnsi="Times New Roman" w:cs="Times New Roman"/>
          <w:sz w:val="24"/>
          <w:szCs w:val="24"/>
        </w:rPr>
        <w:t>Для обучающихся 5-11 классов была проведена обучающая тренировка «Правила вызова пожарных».</w:t>
      </w:r>
    </w:p>
    <w:p w:rsidR="0024721F" w:rsidRDefault="00E7784A" w:rsidP="00E7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A782FF" wp14:editId="4F5955B7">
            <wp:extent cx="1724025" cy="1293019"/>
            <wp:effectExtent l="0" t="0" r="0" b="2540"/>
            <wp:docPr id="7" name="Рисунок 7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3" cy="12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13A2898" wp14:editId="1F342444">
            <wp:extent cx="1745673" cy="1309255"/>
            <wp:effectExtent l="0" t="0" r="6985" b="5715"/>
            <wp:docPr id="11" name="Рисунок 1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61" cy="13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E5FFE66" wp14:editId="33AF63A6">
            <wp:extent cx="1787236" cy="1340428"/>
            <wp:effectExtent l="0" t="0" r="3810" b="0"/>
            <wp:docPr id="10" name="Рисунок 10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69" cy="134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4A" w:rsidRDefault="0024721F">
      <w:r>
        <w:t xml:space="preserve">      </w:t>
      </w:r>
      <w:r>
        <w:rPr>
          <w:noProof/>
        </w:rPr>
        <w:drawing>
          <wp:inline distT="0" distB="0" distL="0" distR="0" wp14:anchorId="6A8EB3EA" wp14:editId="7F990553">
            <wp:extent cx="1704975" cy="1278731"/>
            <wp:effectExtent l="0" t="0" r="0" b="0"/>
            <wp:docPr id="9" name="Рисунок 9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84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C6E41E1" wp14:editId="1CE230D4">
            <wp:extent cx="1080654" cy="1440871"/>
            <wp:effectExtent l="0" t="0" r="5715" b="6985"/>
            <wp:docPr id="8" name="Рисунок 8" descr="C:\Users\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C77F18F" wp14:editId="107ACBCD">
            <wp:extent cx="1711036" cy="1283277"/>
            <wp:effectExtent l="0" t="0" r="3810" b="0"/>
            <wp:docPr id="12" name="Рисунок 12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23" cy="12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84A">
        <w:t xml:space="preserve">  </w:t>
      </w:r>
    </w:p>
    <w:p w:rsidR="00E7784A" w:rsidRDefault="00E7784A" w:rsidP="00E7784A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E92A93" wp14:editId="79131E98">
            <wp:extent cx="1717177" cy="1288473"/>
            <wp:effectExtent l="0" t="0" r="0" b="6985"/>
            <wp:docPr id="13" name="Рисунок 13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26" cy="12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D899B36" wp14:editId="53145955">
                <wp:extent cx="311785" cy="311785"/>
                <wp:effectExtent l="0" t="0" r="0" b="0"/>
                <wp:docPr id="14" name="Прямоугольник 14" descr="blob:https://web.whatsapp.com/429e5bf2-966d-4e86-9158-9b32828dec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blob:https://web.whatsapp.com/429e5bf2-966d-4e86-9158-9b32828dec17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B3EF50" wp14:editId="67F0BD4E">
            <wp:extent cx="1704109" cy="1278668"/>
            <wp:effectExtent l="0" t="0" r="0" b="0"/>
            <wp:docPr id="15" name="Рисунок 15" descr="C:\Users\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98" cy="12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4A" w:rsidRDefault="00E7784A" w:rsidP="00E778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784A" w:rsidRDefault="00E7784A" w:rsidP="00E778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721F">
        <w:rPr>
          <w:rFonts w:ascii="Times New Roman" w:hAnsi="Times New Roman" w:cs="Times New Roman"/>
          <w:sz w:val="24"/>
          <w:szCs w:val="24"/>
        </w:rPr>
        <w:t xml:space="preserve">Преподаватель-организатор ОБЖ  </w:t>
      </w:r>
      <w:proofErr w:type="spellStart"/>
      <w:r w:rsidRPr="0024721F">
        <w:rPr>
          <w:rFonts w:ascii="Times New Roman" w:hAnsi="Times New Roman" w:cs="Times New Roman"/>
          <w:sz w:val="24"/>
          <w:szCs w:val="24"/>
        </w:rPr>
        <w:t>С.П.Журавлева</w:t>
      </w:r>
      <w:proofErr w:type="spellEnd"/>
    </w:p>
    <w:p w:rsidR="0024721F" w:rsidRPr="0024721F" w:rsidRDefault="0024721F" w:rsidP="00E7784A">
      <w:pPr>
        <w:jc w:val="center"/>
      </w:pPr>
    </w:p>
    <w:sectPr w:rsidR="0024721F" w:rsidRPr="0024721F" w:rsidSect="00E778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0E"/>
    <w:rsid w:val="0022650E"/>
    <w:rsid w:val="0024721F"/>
    <w:rsid w:val="006B25FF"/>
    <w:rsid w:val="00CD3421"/>
    <w:rsid w:val="00E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2024-03-02T07:42:00Z</dcterms:created>
  <dcterms:modified xsi:type="dcterms:W3CDTF">2024-03-02T08:10:00Z</dcterms:modified>
</cp:coreProperties>
</file>